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p>
    <w:p w14:paraId="2A96435E" w14:textId="77777777" w:rsidR="00DD2D79"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D12B85">
        <w:rPr>
          <w:rFonts w:eastAsiaTheme="minorHAnsi"/>
          <w:b/>
          <w:color w:val="auto"/>
          <w:lang w:eastAsia="en-US"/>
        </w:rPr>
        <w:t xml:space="preserve">per </w:t>
      </w:r>
    </w:p>
    <w:p w14:paraId="16A83767" w14:textId="2928C22E" w:rsidR="00E8212E" w:rsidRPr="00E8212E" w:rsidRDefault="000230A9"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Pr>
          <w:rFonts w:eastAsiaTheme="minorHAnsi"/>
          <w:b/>
          <w:color w:val="auto"/>
          <w:lang w:eastAsia="en-US"/>
        </w:rPr>
        <w:t>Supplenza su</w:t>
      </w:r>
      <w:r w:rsidR="005F0944">
        <w:rPr>
          <w:rFonts w:eastAsiaTheme="minorHAnsi"/>
          <w:b/>
          <w:color w:val="auto"/>
          <w:lang w:eastAsia="en-US"/>
        </w:rPr>
        <w:t xml:space="preserve">  </w:t>
      </w:r>
      <w:r w:rsidR="00DD2D79">
        <w:rPr>
          <w:rFonts w:eastAsiaTheme="minorHAnsi"/>
          <w:b/>
          <w:color w:val="auto"/>
          <w:lang w:eastAsia="en-US"/>
        </w:rPr>
        <w:t xml:space="preserve">BREVE </w:t>
      </w:r>
      <w:r w:rsidR="004D533F">
        <w:rPr>
          <w:rFonts w:eastAsiaTheme="minorHAnsi"/>
          <w:b/>
          <w:color w:val="auto"/>
          <w:lang w:eastAsia="en-US"/>
        </w:rPr>
        <w:t>su posto</w:t>
      </w:r>
      <w:r w:rsidR="006316E1">
        <w:rPr>
          <w:rFonts w:eastAsiaTheme="minorHAnsi"/>
          <w:b/>
          <w:color w:val="auto"/>
          <w:lang w:eastAsia="en-US"/>
        </w:rPr>
        <w:t xml:space="preserve"> </w:t>
      </w:r>
      <w:bookmarkStart w:id="0" w:name="_GoBack"/>
      <w:bookmarkEnd w:id="0"/>
      <w:r w:rsidR="004D533F">
        <w:rPr>
          <w:rFonts w:eastAsiaTheme="minorHAnsi"/>
          <w:b/>
          <w:color w:val="auto"/>
          <w:lang w:eastAsia="en-US"/>
        </w:rPr>
        <w:t>SOSTEGNO</w:t>
      </w:r>
      <w:r w:rsidR="00DD2D79">
        <w:rPr>
          <w:rFonts w:eastAsiaTheme="minorHAnsi"/>
          <w:b/>
          <w:color w:val="auto"/>
          <w:lang w:eastAsia="en-US"/>
        </w:rPr>
        <w:t xml:space="preserve"> PRIMARIA </w:t>
      </w: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3286B91C" w14:textId="77777777" w:rsidR="00D36760" w:rsidRDefault="00D36760" w:rsidP="00872778">
            <w:pPr>
              <w:spacing w:line="360" w:lineRule="auto"/>
              <w:rPr>
                <w:rFonts w:ascii="Times New Roman" w:hAnsi="Times New Roman" w:cs="Times New Roman"/>
                <w:sz w:val="24"/>
                <w:szCs w:val="24"/>
              </w:rPr>
            </w:pPr>
          </w:p>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034BEE28"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D12B85">
              <w:rPr>
                <w:rFonts w:ascii="Times New Roman" w:hAnsi="Times New Roman" w:cs="Times New Roman"/>
                <w:sz w:val="24"/>
                <w:szCs w:val="24"/>
              </w:rPr>
              <w:t>Camposampiero</w:t>
            </w:r>
          </w:p>
        </w:tc>
      </w:tr>
    </w:tbl>
    <w:p w14:paraId="12C88AEF" w14:textId="77777777" w:rsidR="00D36760" w:rsidRDefault="00D36760"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w:t>
      </w:r>
      <w:proofErr w:type="spellStart"/>
      <w:r w:rsidRPr="00282856">
        <w:rPr>
          <w:rFonts w:ascii="Times New Roman" w:hAnsi="Times New Roman" w:cs="Times New Roman"/>
          <w:sz w:val="24"/>
          <w:szCs w:val="24"/>
        </w:rPr>
        <w:t>a</w:t>
      </w:r>
      <w:proofErr w:type="spellEnd"/>
      <w:r w:rsidRPr="00282856">
        <w:rPr>
          <w:rFonts w:ascii="Times New Roman" w:hAnsi="Times New Roman" w:cs="Times New Roman"/>
          <w:sz w:val="24"/>
          <w:szCs w:val="24"/>
        </w:rPr>
        <w:t xml:space="preserve"> _________________________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w:t>
      </w:r>
      <w:proofErr w:type="spellStart"/>
      <w:r w:rsidRPr="00282856">
        <w:rPr>
          <w:rFonts w:ascii="Times New Roman" w:hAnsi="Times New Roman" w:cs="Times New Roman"/>
          <w:sz w:val="24"/>
          <w:szCs w:val="24"/>
        </w:rPr>
        <w:t>prov</w:t>
      </w:r>
      <w:proofErr w:type="spellEnd"/>
      <w:r w:rsidRPr="00282856">
        <w:rPr>
          <w:rFonts w:ascii="Times New Roman" w:hAnsi="Times New Roman" w:cs="Times New Roman"/>
          <w:sz w:val="24"/>
          <w:szCs w:val="24"/>
        </w:rPr>
        <w:t>.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15898C7B" w:rsid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 xml:space="preserve">di essere interessato al conferimento </w:t>
      </w:r>
      <w:r w:rsidR="003B765E">
        <w:rPr>
          <w:rFonts w:ascii="Times New Roman" w:hAnsi="Times New Roman" w:cs="Times New Roman"/>
          <w:sz w:val="24"/>
          <w:szCs w:val="24"/>
        </w:rPr>
        <w:t xml:space="preserve">della </w:t>
      </w:r>
      <w:r>
        <w:rPr>
          <w:rFonts w:ascii="Times New Roman" w:hAnsi="Times New Roman" w:cs="Times New Roman"/>
          <w:sz w:val="24"/>
          <w:szCs w:val="24"/>
        </w:rPr>
        <w:t>supplenza per l’insegnamento alla scuola primaria</w:t>
      </w:r>
    </w:p>
    <w:p w14:paraId="2B4E4E48" w14:textId="3ECED6CF" w:rsidR="00F31D17" w:rsidRDefault="00F31D17" w:rsidP="00F31D17">
      <w:pPr>
        <w:spacing w:after="0" w:line="276" w:lineRule="auto"/>
        <w:rPr>
          <w:rFonts w:ascii="Times New Roman" w:hAnsi="Times New Roman" w:cs="Times New Roman"/>
          <w:sz w:val="24"/>
          <w:szCs w:val="24"/>
        </w:rPr>
      </w:pPr>
    </w:p>
    <w:p w14:paraId="7AC586F0" w14:textId="2966AE03" w:rsidR="00DD2D79" w:rsidRPr="004F78A5" w:rsidRDefault="004D533F" w:rsidP="00DD2D79">
      <w:pPr>
        <w:pStyle w:val="Paragrafoelenco"/>
        <w:numPr>
          <w:ilvl w:val="0"/>
          <w:numId w:val="17"/>
        </w:numPr>
        <w:spacing w:after="0" w:line="276" w:lineRule="auto"/>
        <w:rPr>
          <w:rFonts w:ascii="Times New Roman" w:hAnsi="Times New Roman" w:cs="Times New Roman"/>
          <w:sz w:val="24"/>
          <w:szCs w:val="24"/>
        </w:rPr>
      </w:pPr>
      <w:r>
        <w:rPr>
          <w:rFonts w:asciiTheme="majorHAnsi" w:hAnsiTheme="majorHAnsi" w:cstheme="majorHAnsi"/>
          <w:b/>
        </w:rPr>
        <w:t xml:space="preserve">SUPPLENZA breve N.5 ORE SETTIMANALI su posto SOSTEGNO </w:t>
      </w:r>
      <w:r w:rsidR="00DD2D79">
        <w:rPr>
          <w:rFonts w:asciiTheme="majorHAnsi" w:hAnsiTheme="majorHAnsi" w:cstheme="majorHAnsi"/>
          <w:b/>
        </w:rPr>
        <w:t xml:space="preserve">primaria  - fino al </w:t>
      </w:r>
      <w:r>
        <w:rPr>
          <w:rFonts w:asciiTheme="majorHAnsi" w:hAnsiTheme="majorHAnsi" w:cstheme="majorHAnsi"/>
          <w:b/>
        </w:rPr>
        <w:t>02/05/2025</w:t>
      </w:r>
    </w:p>
    <w:p w14:paraId="1AEFC0D6" w14:textId="77777777" w:rsidR="00DD2D79" w:rsidRPr="00DD2D79" w:rsidRDefault="00DD2D79" w:rsidP="00DD2D79">
      <w:pPr>
        <w:spacing w:after="0" w:line="276" w:lineRule="auto"/>
        <w:ind w:left="360"/>
        <w:rPr>
          <w:rFonts w:ascii="Times New Roman" w:hAnsi="Times New Roman" w:cs="Times New Roman"/>
          <w:sz w:val="24"/>
          <w:szCs w:val="24"/>
        </w:rPr>
      </w:pPr>
    </w:p>
    <w:p w14:paraId="31DEE5E1" w14:textId="51D6D36E" w:rsidR="0041052D" w:rsidRPr="004F78A5" w:rsidRDefault="0041052D" w:rsidP="005F0944">
      <w:pPr>
        <w:pStyle w:val="Paragrafoelenco"/>
        <w:spacing w:after="0" w:line="276" w:lineRule="auto"/>
        <w:rPr>
          <w:rFonts w:ascii="Times New Roman" w:hAnsi="Times New Roman" w:cs="Times New Roman"/>
          <w:sz w:val="24"/>
          <w:szCs w:val="24"/>
        </w:rPr>
      </w:pPr>
    </w:p>
    <w:p w14:paraId="7599ADFD" w14:textId="77777777" w:rsidR="00F31D17" w:rsidRPr="00282856" w:rsidRDefault="00F31D17" w:rsidP="00F31D17">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non essere stato destinatario delle assegnazioni di cui all’art. 4, commi 3 e 8, del Decreto Ministeriale </w:t>
      </w:r>
      <w:proofErr w:type="spellStart"/>
      <w:r w:rsidRPr="00F31D17">
        <w:rPr>
          <w:rFonts w:ascii="Times New Roman" w:hAnsi="Times New Roman" w:cs="Times New Roman"/>
          <w:sz w:val="24"/>
          <w:szCs w:val="24"/>
        </w:rPr>
        <w:t>Prot</w:t>
      </w:r>
      <w:proofErr w:type="spellEnd"/>
      <w:r w:rsidRPr="00F31D17">
        <w:rPr>
          <w:rFonts w:ascii="Times New Roman" w:hAnsi="Times New Roman" w:cs="Times New Roman"/>
          <w:sz w:val="24"/>
          <w:szCs w:val="24"/>
        </w:rPr>
        <w: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24F30415" w14:textId="67B27C18" w:rsidR="0041052D" w:rsidRDefault="0041052D" w:rsidP="00765EC1">
      <w:pPr>
        <w:pStyle w:val="Paragrafoelenco"/>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di aver letto e compreso tutto il contenuto dell’avviso</w:t>
      </w:r>
    </w:p>
    <w:p w14:paraId="06704A4A" w14:textId="77777777" w:rsidR="00D36760" w:rsidRDefault="00D36760" w:rsidP="00D36760">
      <w:pPr>
        <w:jc w:val="both"/>
        <w:rPr>
          <w:rFonts w:ascii="Times New Roman" w:hAnsi="Times New Roman" w:cs="Times New Roman"/>
          <w:sz w:val="24"/>
          <w:szCs w:val="24"/>
        </w:rPr>
      </w:pPr>
    </w:p>
    <w:p w14:paraId="25E540A6" w14:textId="77777777" w:rsidR="008623FA" w:rsidRPr="00D36760" w:rsidRDefault="008623FA" w:rsidP="00D36760">
      <w:pPr>
        <w:jc w:val="both"/>
        <w:rPr>
          <w:rFonts w:ascii="Times New Roman" w:hAnsi="Times New Roman" w:cs="Times New Roman"/>
          <w:sz w:val="24"/>
          <w:szCs w:val="24"/>
        </w:rPr>
      </w:pPr>
    </w:p>
    <w:p w14:paraId="692446D6" w14:textId="5ED5DD9E" w:rsidR="00EB20E8" w:rsidRPr="009112EC" w:rsidRDefault="00A222A3"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D36760">
        <w:rPr>
          <w:rFonts w:ascii="Times New Roman" w:hAnsi="Times New Roman" w:cs="Times New Roman"/>
          <w:b/>
          <w:sz w:val="24"/>
          <w:szCs w:val="24"/>
        </w:rPr>
        <w:t>-Infanzia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69DC056E" w:rsidR="000C30BA" w:rsidRPr="009112EC" w:rsidRDefault="000C30BA"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w:t>
      </w:r>
      <w:r w:rsidR="00D36760">
        <w:rPr>
          <w:rFonts w:ascii="Times New Roman" w:hAnsi="Times New Roman" w:cs="Times New Roman"/>
          <w:b/>
          <w:sz w:val="24"/>
          <w:szCs w:val="24"/>
        </w:rPr>
        <w:t>-Infanzia</w:t>
      </w:r>
      <w:r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2BB32614" w:rsidR="000C30BA" w:rsidRPr="00880DF6" w:rsidRDefault="005A5462"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r w:rsidR="00D36760">
        <w:rPr>
          <w:rFonts w:ascii="Times New Roman" w:hAnsi="Times New Roman" w:cs="Times New Roman"/>
          <w:b/>
          <w:sz w:val="24"/>
          <w:szCs w:val="24"/>
        </w:rPr>
        <w:t>-Infanzia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p w14:paraId="66EDDB32" w14:textId="77777777" w:rsidR="008623FA" w:rsidRDefault="008623FA" w:rsidP="00872778">
      <w:pPr>
        <w:spacing w:after="0" w:line="36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0BCF56E8" w:rsidR="00A07D8C" w:rsidRPr="00A07D8C" w:rsidRDefault="00E37372" w:rsidP="00A07D8C">
            <w:pPr>
              <w:spacing w:line="360" w:lineRule="auto"/>
              <w:jc w:val="center"/>
              <w:rPr>
                <w:rFonts w:ascii="Times New Roman" w:hAnsi="Times New Roman" w:cs="Times New Roman"/>
                <w:sz w:val="24"/>
              </w:rPr>
            </w:pPr>
            <w:r>
              <w:rPr>
                <w:rFonts w:ascii="Times New Roman" w:hAnsi="Times New Roman" w:cs="Times New Roman"/>
                <w:sz w:val="24"/>
              </w:rPr>
              <w:t>____________________________</w:t>
            </w:r>
          </w:p>
        </w:tc>
      </w:tr>
    </w:tbl>
    <w:p w14:paraId="5D426C31" w14:textId="77777777" w:rsidR="003761A5" w:rsidRPr="003761A5" w:rsidRDefault="003761A5" w:rsidP="00D36760">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F32" w14:textId="77777777" w:rsidR="003618D9" w:rsidRDefault="003618D9" w:rsidP="003F4956">
      <w:pPr>
        <w:spacing w:after="0" w:line="240" w:lineRule="auto"/>
      </w:pPr>
      <w:r>
        <w:separator/>
      </w:r>
    </w:p>
  </w:endnote>
  <w:endnote w:type="continuationSeparator" w:id="0">
    <w:p w14:paraId="6F5F333F" w14:textId="77777777" w:rsidR="003618D9" w:rsidRDefault="003618D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76F9" w14:textId="77777777" w:rsidR="003618D9" w:rsidRDefault="003618D9" w:rsidP="003F4956">
      <w:pPr>
        <w:spacing w:after="0" w:line="240" w:lineRule="auto"/>
      </w:pPr>
      <w:r>
        <w:separator/>
      </w:r>
    </w:p>
  </w:footnote>
  <w:footnote w:type="continuationSeparator" w:id="0">
    <w:p w14:paraId="27F71303" w14:textId="77777777" w:rsidR="003618D9" w:rsidRDefault="003618D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3036E2"/>
    <w:multiLevelType w:val="hybridMultilevel"/>
    <w:tmpl w:val="777C5A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CA3564"/>
    <w:multiLevelType w:val="hybridMultilevel"/>
    <w:tmpl w:val="DC5A1AC6"/>
    <w:lvl w:ilvl="0" w:tplc="B100F6FE">
      <w:start w:val="1"/>
      <w:numFmt w:val="bullet"/>
      <w:lvlText w:val="□"/>
      <w:lvlJc w:val="left"/>
      <w:pPr>
        <w:ind w:left="720" w:hanging="360"/>
      </w:pPr>
      <w:rPr>
        <w:rFonts w:ascii="MS Gothic" w:eastAsia="MS Gothic" w:hAnsi="MS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4"/>
  </w:num>
  <w:num w:numId="5">
    <w:abstractNumId w:val="5"/>
  </w:num>
  <w:num w:numId="6">
    <w:abstractNumId w:val="6"/>
  </w:num>
  <w:num w:numId="7">
    <w:abstractNumId w:val="13"/>
  </w:num>
  <w:num w:numId="8">
    <w:abstractNumId w:val="0"/>
  </w:num>
  <w:num w:numId="9">
    <w:abstractNumId w:val="14"/>
  </w:num>
  <w:num w:numId="10">
    <w:abstractNumId w:val="7"/>
  </w:num>
  <w:num w:numId="11">
    <w:abstractNumId w:val="2"/>
  </w:num>
  <w:num w:numId="12">
    <w:abstractNumId w:val="10"/>
  </w:num>
  <w:num w:numId="13">
    <w:abstractNumId w:val="11"/>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230A9"/>
    <w:rsid w:val="00037310"/>
    <w:rsid w:val="00065267"/>
    <w:rsid w:val="000B1D07"/>
    <w:rsid w:val="000C30BA"/>
    <w:rsid w:val="00122EC5"/>
    <w:rsid w:val="0013248C"/>
    <w:rsid w:val="00157C70"/>
    <w:rsid w:val="002608A9"/>
    <w:rsid w:val="00282014"/>
    <w:rsid w:val="00282856"/>
    <w:rsid w:val="002E19DB"/>
    <w:rsid w:val="003027EA"/>
    <w:rsid w:val="003170AA"/>
    <w:rsid w:val="003618D9"/>
    <w:rsid w:val="0036214F"/>
    <w:rsid w:val="003761A5"/>
    <w:rsid w:val="003A66D5"/>
    <w:rsid w:val="003B2D29"/>
    <w:rsid w:val="003B5199"/>
    <w:rsid w:val="003B765E"/>
    <w:rsid w:val="003F421B"/>
    <w:rsid w:val="003F4956"/>
    <w:rsid w:val="003F50C2"/>
    <w:rsid w:val="0041052D"/>
    <w:rsid w:val="004210AB"/>
    <w:rsid w:val="004223B3"/>
    <w:rsid w:val="004566F2"/>
    <w:rsid w:val="0046511E"/>
    <w:rsid w:val="004662DC"/>
    <w:rsid w:val="004B3A79"/>
    <w:rsid w:val="004D533F"/>
    <w:rsid w:val="004F78A5"/>
    <w:rsid w:val="005072ED"/>
    <w:rsid w:val="00532E85"/>
    <w:rsid w:val="00535159"/>
    <w:rsid w:val="0054638C"/>
    <w:rsid w:val="005A5462"/>
    <w:rsid w:val="005A755E"/>
    <w:rsid w:val="005C62A0"/>
    <w:rsid w:val="005F0944"/>
    <w:rsid w:val="00606CBF"/>
    <w:rsid w:val="006316E1"/>
    <w:rsid w:val="0063778F"/>
    <w:rsid w:val="006412AF"/>
    <w:rsid w:val="00651105"/>
    <w:rsid w:val="00660DB5"/>
    <w:rsid w:val="006C1A30"/>
    <w:rsid w:val="006C65F0"/>
    <w:rsid w:val="00765EC1"/>
    <w:rsid w:val="007A371E"/>
    <w:rsid w:val="007A6FC7"/>
    <w:rsid w:val="007B609D"/>
    <w:rsid w:val="007D6909"/>
    <w:rsid w:val="00805FDF"/>
    <w:rsid w:val="00835D88"/>
    <w:rsid w:val="0084670D"/>
    <w:rsid w:val="00846817"/>
    <w:rsid w:val="008623FA"/>
    <w:rsid w:val="00870820"/>
    <w:rsid w:val="00872778"/>
    <w:rsid w:val="00880582"/>
    <w:rsid w:val="00891CB4"/>
    <w:rsid w:val="008936D2"/>
    <w:rsid w:val="009112EC"/>
    <w:rsid w:val="00926CA3"/>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C7BA2"/>
    <w:rsid w:val="00BE44AA"/>
    <w:rsid w:val="00C02C67"/>
    <w:rsid w:val="00C23782"/>
    <w:rsid w:val="00C859A3"/>
    <w:rsid w:val="00C9593D"/>
    <w:rsid w:val="00CA0228"/>
    <w:rsid w:val="00CC50A0"/>
    <w:rsid w:val="00CD6DAB"/>
    <w:rsid w:val="00D12B85"/>
    <w:rsid w:val="00D14A74"/>
    <w:rsid w:val="00D36760"/>
    <w:rsid w:val="00D56829"/>
    <w:rsid w:val="00D57005"/>
    <w:rsid w:val="00D62E14"/>
    <w:rsid w:val="00DD2D79"/>
    <w:rsid w:val="00DE5C5A"/>
    <w:rsid w:val="00E026B7"/>
    <w:rsid w:val="00E0630E"/>
    <w:rsid w:val="00E37372"/>
    <w:rsid w:val="00E533DD"/>
    <w:rsid w:val="00E8212E"/>
    <w:rsid w:val="00E8611E"/>
    <w:rsid w:val="00EB20E8"/>
    <w:rsid w:val="00ED0FE5"/>
    <w:rsid w:val="00EE345A"/>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D09D-BF9E-47E5-89A6-0A2A8CB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Ufficio Personale - Istituto Parini</cp:lastModifiedBy>
  <cp:revision>4</cp:revision>
  <cp:lastPrinted>2024-09-16T14:01:00Z</cp:lastPrinted>
  <dcterms:created xsi:type="dcterms:W3CDTF">2025-01-02T07:31:00Z</dcterms:created>
  <dcterms:modified xsi:type="dcterms:W3CDTF">2025-01-02T08:22:00Z</dcterms:modified>
</cp:coreProperties>
</file>