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6CBB6E45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</w:t>
      </w:r>
      <w:r w:rsidRPr="00A1214A">
        <w:rPr>
          <w:rFonts w:ascii="Verdana" w:eastAsia="Verdana" w:hAnsi="Verdana" w:cs="Verdana"/>
          <w:b/>
          <w:sz w:val="20"/>
          <w:szCs w:val="20"/>
        </w:rPr>
        <w:t xml:space="preserve">l’incarico di supplenza su posto </w:t>
      </w:r>
      <w:r w:rsidR="006F4A7B" w:rsidRPr="00A1214A">
        <w:rPr>
          <w:rFonts w:ascii="Verdana" w:eastAsia="Verdana" w:hAnsi="Verdana" w:cs="Verdana"/>
          <w:b/>
          <w:sz w:val="20"/>
          <w:szCs w:val="20"/>
        </w:rPr>
        <w:t>AA</w:t>
      </w:r>
      <w:r w:rsidRPr="00A1214A">
        <w:rPr>
          <w:rFonts w:ascii="Verdana" w:eastAsia="Verdana" w:hAnsi="Verdana" w:cs="Verdana"/>
          <w:b/>
          <w:sz w:val="20"/>
          <w:szCs w:val="20"/>
        </w:rPr>
        <w:t xml:space="preserve"> Scuola </w:t>
      </w:r>
      <w:r w:rsidR="006F4A7B" w:rsidRPr="00A1214A">
        <w:rPr>
          <w:rFonts w:ascii="Verdana" w:eastAsia="Verdana" w:hAnsi="Verdana" w:cs="Verdana"/>
          <w:b/>
          <w:sz w:val="20"/>
          <w:szCs w:val="20"/>
        </w:rPr>
        <w:t>Infanzia</w:t>
      </w:r>
      <w:r w:rsidR="00143568" w:rsidRPr="00A1214A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A1214A">
        <w:rPr>
          <w:rFonts w:ascii="Verdana" w:eastAsia="Verdana" w:hAnsi="Verdana" w:cs="Verdana"/>
          <w:b/>
          <w:sz w:val="20"/>
          <w:szCs w:val="20"/>
        </w:rPr>
        <w:t xml:space="preserve">di cui all’Avviso prot. n. </w:t>
      </w:r>
      <w:r w:rsidR="00863112">
        <w:rPr>
          <w:rFonts w:ascii="Verdana" w:eastAsia="Verdana" w:hAnsi="Verdana" w:cs="Verdana"/>
          <w:b/>
          <w:sz w:val="20"/>
          <w:szCs w:val="20"/>
        </w:rPr>
        <w:t>19659</w:t>
      </w:r>
      <w:r w:rsidR="002F6A22" w:rsidRPr="00A1214A">
        <w:rPr>
          <w:rFonts w:ascii="Verdana" w:eastAsia="Verdana" w:hAnsi="Verdana" w:cs="Verdana"/>
          <w:b/>
          <w:sz w:val="20"/>
          <w:szCs w:val="20"/>
        </w:rPr>
        <w:t>/</w:t>
      </w:r>
      <w:r w:rsidR="002F6A22">
        <w:rPr>
          <w:rFonts w:ascii="Verdana" w:eastAsia="Verdana" w:hAnsi="Verdana" w:cs="Verdana"/>
          <w:b/>
          <w:sz w:val="20"/>
          <w:szCs w:val="20"/>
        </w:rPr>
        <w:t>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863112">
        <w:rPr>
          <w:rFonts w:ascii="Verdana" w:eastAsia="Verdana" w:hAnsi="Verdana" w:cs="Verdana"/>
          <w:b/>
          <w:sz w:val="20"/>
          <w:szCs w:val="20"/>
        </w:rPr>
        <w:t>16</w:t>
      </w:r>
      <w:r w:rsidR="00623FD1">
        <w:rPr>
          <w:rFonts w:ascii="Verdana" w:eastAsia="Verdana" w:hAnsi="Verdana" w:cs="Verdana"/>
          <w:b/>
          <w:sz w:val="20"/>
          <w:szCs w:val="20"/>
        </w:rPr>
        <w:t>/12</w:t>
      </w:r>
      <w:r w:rsidR="00E24DD6">
        <w:rPr>
          <w:rFonts w:ascii="Verdana" w:eastAsia="Verdana" w:hAnsi="Verdana" w:cs="Verdana"/>
          <w:b/>
          <w:sz w:val="20"/>
          <w:szCs w:val="20"/>
        </w:rPr>
        <w:t>/2024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0A23D240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presso l’Istituto in intestazione, come indicato nell’avviso pubblico n</w:t>
      </w:r>
      <w:r w:rsidRPr="00E24DD6">
        <w:rPr>
          <w:rFonts w:ascii="Verdana" w:hAnsi="Verdana"/>
          <w:sz w:val="20"/>
          <w:szCs w:val="20"/>
        </w:rPr>
        <w:t xml:space="preserve">. prot. </w:t>
      </w:r>
      <w:r w:rsidR="00E11CF0">
        <w:rPr>
          <w:rFonts w:ascii="Verdana" w:hAnsi="Verdana"/>
          <w:sz w:val="20"/>
          <w:szCs w:val="20"/>
        </w:rPr>
        <w:t>1</w:t>
      </w:r>
      <w:r w:rsidR="00863112">
        <w:rPr>
          <w:rFonts w:ascii="Verdana" w:hAnsi="Verdana"/>
          <w:sz w:val="20"/>
          <w:szCs w:val="20"/>
        </w:rPr>
        <w:t>9659</w:t>
      </w:r>
      <w:r w:rsidR="002F6A22" w:rsidRPr="00E24DD6">
        <w:rPr>
          <w:rFonts w:ascii="Verdana" w:hAnsi="Verdana"/>
          <w:sz w:val="20"/>
          <w:szCs w:val="20"/>
        </w:rPr>
        <w:t>/VII.</w:t>
      </w:r>
      <w:r w:rsidR="005009C4" w:rsidRPr="00E24DD6">
        <w:rPr>
          <w:rFonts w:ascii="Verdana" w:hAnsi="Verdana"/>
          <w:sz w:val="20"/>
          <w:szCs w:val="20"/>
        </w:rPr>
        <w:t>1</w:t>
      </w:r>
      <w:r w:rsidR="002523BB" w:rsidRPr="00E24DD6">
        <w:rPr>
          <w:rFonts w:ascii="Verdana" w:hAnsi="Verdana"/>
          <w:sz w:val="20"/>
          <w:szCs w:val="20"/>
        </w:rPr>
        <w:t xml:space="preserve"> del </w:t>
      </w:r>
      <w:r w:rsidR="00863112">
        <w:rPr>
          <w:rFonts w:ascii="Verdana" w:hAnsi="Verdana"/>
          <w:sz w:val="20"/>
          <w:szCs w:val="20"/>
        </w:rPr>
        <w:t>16</w:t>
      </w:r>
      <w:bookmarkStart w:id="0" w:name="_GoBack"/>
      <w:bookmarkEnd w:id="0"/>
      <w:r w:rsidR="00611903">
        <w:rPr>
          <w:rFonts w:ascii="Verdana" w:hAnsi="Verdana"/>
          <w:sz w:val="20"/>
          <w:szCs w:val="20"/>
        </w:rPr>
        <w:t>/12</w:t>
      </w:r>
      <w:r w:rsidR="00623FD1">
        <w:rPr>
          <w:rFonts w:ascii="Verdana" w:hAnsi="Verdana"/>
          <w:sz w:val="20"/>
          <w:szCs w:val="20"/>
        </w:rPr>
        <w:t>/</w:t>
      </w:r>
      <w:r w:rsidR="00E24DD6" w:rsidRPr="00E24DD6">
        <w:rPr>
          <w:rFonts w:ascii="Verdana" w:hAnsi="Verdana"/>
          <w:sz w:val="20"/>
          <w:szCs w:val="20"/>
        </w:rPr>
        <w:t>2024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BE0CB" w14:textId="77777777" w:rsidR="004F65B9" w:rsidRDefault="004F65B9" w:rsidP="00EB012B">
      <w:r>
        <w:separator/>
      </w:r>
    </w:p>
  </w:endnote>
  <w:endnote w:type="continuationSeparator" w:id="0">
    <w:p w14:paraId="5521D78C" w14:textId="77777777" w:rsidR="004F65B9" w:rsidRDefault="004F65B9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AEF15" w14:textId="77777777" w:rsidR="004F65B9" w:rsidRDefault="004F65B9" w:rsidP="00EB012B">
      <w:r>
        <w:separator/>
      </w:r>
    </w:p>
  </w:footnote>
  <w:footnote w:type="continuationSeparator" w:id="0">
    <w:p w14:paraId="4EF33A71" w14:textId="77777777" w:rsidR="004F65B9" w:rsidRDefault="004F65B9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A1D57"/>
    <w:rsid w:val="001B71C2"/>
    <w:rsid w:val="002523BB"/>
    <w:rsid w:val="002C7468"/>
    <w:rsid w:val="002E56ED"/>
    <w:rsid w:val="002F6A22"/>
    <w:rsid w:val="00425500"/>
    <w:rsid w:val="00435446"/>
    <w:rsid w:val="004F57DC"/>
    <w:rsid w:val="004F65B9"/>
    <w:rsid w:val="005009C4"/>
    <w:rsid w:val="00554EF1"/>
    <w:rsid w:val="005B7763"/>
    <w:rsid w:val="00611903"/>
    <w:rsid w:val="00616AC2"/>
    <w:rsid w:val="00623FD1"/>
    <w:rsid w:val="00637FF7"/>
    <w:rsid w:val="0068192E"/>
    <w:rsid w:val="006F46FB"/>
    <w:rsid w:val="006F4A7B"/>
    <w:rsid w:val="00745D0F"/>
    <w:rsid w:val="007770D4"/>
    <w:rsid w:val="007B2833"/>
    <w:rsid w:val="007C042B"/>
    <w:rsid w:val="0084009B"/>
    <w:rsid w:val="00863112"/>
    <w:rsid w:val="008F53B5"/>
    <w:rsid w:val="00902319"/>
    <w:rsid w:val="00A04AEC"/>
    <w:rsid w:val="00A072CA"/>
    <w:rsid w:val="00A1214A"/>
    <w:rsid w:val="00A86DE6"/>
    <w:rsid w:val="00AA6A30"/>
    <w:rsid w:val="00C0280C"/>
    <w:rsid w:val="00C736F0"/>
    <w:rsid w:val="00CB6601"/>
    <w:rsid w:val="00D341AA"/>
    <w:rsid w:val="00D51691"/>
    <w:rsid w:val="00DE6B52"/>
    <w:rsid w:val="00E07FE5"/>
    <w:rsid w:val="00E11CF0"/>
    <w:rsid w:val="00E24DD6"/>
    <w:rsid w:val="00E34101"/>
    <w:rsid w:val="00E35E84"/>
    <w:rsid w:val="00E71507"/>
    <w:rsid w:val="00EB012B"/>
    <w:rsid w:val="00F946A0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56CC1-839B-4A8E-9C77-7DC21130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9</cp:revision>
  <cp:lastPrinted>2024-09-16T12:05:00Z</cp:lastPrinted>
  <dcterms:created xsi:type="dcterms:W3CDTF">2024-12-06T11:26:00Z</dcterms:created>
  <dcterms:modified xsi:type="dcterms:W3CDTF">2024-12-16T08:50:00Z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